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08" w:rsidRDefault="00024B08"/>
    <w:p w:rsidR="00024B08" w:rsidRDefault="003D08F0" w:rsidP="00024B08">
      <w:pPr>
        <w:jc w:val="center"/>
        <w:rPr>
          <w:rFonts w:cs="Times New Roman"/>
          <w:b/>
          <w:color w:val="auto"/>
          <w:sz w:val="32"/>
        </w:rPr>
      </w:pPr>
      <w:r>
        <w:rPr>
          <w:rFonts w:cs="Times New Roman"/>
          <w:b/>
          <w:color w:val="auto"/>
          <w:sz w:val="32"/>
        </w:rPr>
        <w:t xml:space="preserve">REQUERIMENTO DE </w:t>
      </w:r>
      <w:r w:rsidR="00024B08" w:rsidRPr="00632CAC">
        <w:rPr>
          <w:rFonts w:cs="Times New Roman"/>
          <w:b/>
          <w:color w:val="auto"/>
          <w:sz w:val="32"/>
        </w:rPr>
        <w:t>ALTERAÇÃO D</w:t>
      </w:r>
      <w:r w:rsidR="00632CAC">
        <w:rPr>
          <w:rFonts w:cs="Times New Roman"/>
          <w:b/>
          <w:color w:val="auto"/>
          <w:sz w:val="32"/>
        </w:rPr>
        <w:t>O</w:t>
      </w:r>
      <w:r w:rsidR="00024B08" w:rsidRPr="00632CAC">
        <w:rPr>
          <w:rFonts w:cs="Times New Roman"/>
          <w:b/>
          <w:color w:val="auto"/>
          <w:sz w:val="32"/>
        </w:rPr>
        <w:t xml:space="preserve"> PERCENTUAL DE CONTRIBUIÇÃO </w:t>
      </w:r>
    </w:p>
    <w:p w:rsidR="00024B08" w:rsidRPr="00632CAC" w:rsidRDefault="00024B08" w:rsidP="00024B08">
      <w:pPr>
        <w:rPr>
          <w:rFonts w:cs="Times New Roman"/>
          <w:b/>
          <w:color w:val="auto"/>
        </w:rPr>
      </w:pPr>
    </w:p>
    <w:p w:rsidR="00024B08" w:rsidRPr="00632CAC" w:rsidRDefault="00024B08" w:rsidP="00024B08">
      <w:pPr>
        <w:rPr>
          <w:rFonts w:cs="Times New Roman"/>
          <w:b/>
          <w:color w:val="auto"/>
        </w:rPr>
      </w:pPr>
    </w:p>
    <w:p w:rsidR="00024B08" w:rsidRPr="00632CAC" w:rsidRDefault="00024B08" w:rsidP="00024B08">
      <w:pPr>
        <w:rPr>
          <w:rFonts w:ascii="Times New Roman" w:hAnsi="Times New Roman" w:cs="Times New Roman"/>
          <w:vanish/>
          <w:color w:val="auto"/>
        </w:rPr>
      </w:pPr>
    </w:p>
    <w:tbl>
      <w:tblPr>
        <w:tblW w:w="97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97"/>
        <w:gridCol w:w="3544"/>
        <w:gridCol w:w="2679"/>
      </w:tblGrid>
      <w:tr w:rsidR="00AA6790" w:rsidRPr="00AA6790" w:rsidTr="00AA6790">
        <w:trPr>
          <w:cantSplit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A6790" w:rsidRDefault="00AA6790" w:rsidP="00C13709">
            <w:pPr>
              <w:spacing w:before="40" w:after="40"/>
              <w:jc w:val="center"/>
              <w:rPr>
                <w:rFonts w:cs="Times New Roman"/>
                <w:b/>
                <w:caps/>
                <w:color w:val="auto"/>
                <w:shd w:val="clear" w:color="auto" w:fill="C0C0C0"/>
              </w:rPr>
            </w:pPr>
            <w:r w:rsidRPr="00AA6790">
              <w:rPr>
                <w:rFonts w:cs="Times New Roman"/>
                <w:b/>
                <w:caps/>
                <w:color w:val="auto"/>
                <w:shd w:val="clear" w:color="auto" w:fill="C0C0C0"/>
              </w:rPr>
              <w:t>DADOS DO PARTICIPANTE</w:t>
            </w:r>
          </w:p>
        </w:tc>
      </w:tr>
      <w:tr w:rsidR="00AA6790" w:rsidRPr="00AA6790" w:rsidTr="00AA6790">
        <w:trPr>
          <w:cantSplit/>
        </w:trPr>
        <w:tc>
          <w:tcPr>
            <w:tcW w:w="70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90" w:rsidRDefault="00AA6790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Nome</w:t>
            </w:r>
          </w:p>
          <w:p w:rsidR="00F94145" w:rsidRPr="00AA6790" w:rsidRDefault="00F94145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90" w:rsidRPr="00AA6790" w:rsidRDefault="00AA6790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Matricula</w:t>
            </w:r>
          </w:p>
        </w:tc>
      </w:tr>
      <w:tr w:rsidR="00E213A6" w:rsidRPr="00AA6790" w:rsidTr="00E213A6">
        <w:trPr>
          <w:cantSplit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3A6" w:rsidRDefault="00E213A6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Patrocinadora</w:t>
            </w:r>
          </w:p>
          <w:p w:rsidR="00E213A6" w:rsidRPr="00AA6790" w:rsidRDefault="00E213A6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3A6" w:rsidRDefault="00E213A6">
            <w:pPr>
              <w:spacing w:after="200" w:line="276" w:lineRule="auto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AA679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Data de Admissão</w:t>
            </w:r>
          </w:p>
          <w:p w:rsidR="00E213A6" w:rsidRPr="00AA6790" w:rsidRDefault="00E213A6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3A6" w:rsidRDefault="00E213A6" w:rsidP="00AA6790">
            <w:pPr>
              <w:spacing w:before="40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Plano de Benefício</w:t>
            </w:r>
          </w:p>
          <w:p w:rsidR="00E213A6" w:rsidRPr="00E213A6" w:rsidRDefault="00E213A6" w:rsidP="00AA6790">
            <w:pPr>
              <w:spacing w:before="40"/>
              <w:rPr>
                <w:rFonts w:cs="Times New Roman"/>
                <w:b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E213A6">
              <w:rPr>
                <w:rFonts w:cs="Times New Roman"/>
                <w:b/>
                <w:color w:val="auto"/>
                <w:sz w:val="24"/>
                <w:szCs w:val="24"/>
                <w:vertAlign w:val="superscript"/>
                <w:lang w:val="pt-BR" w:eastAsia="pt-BR"/>
              </w:rPr>
              <w:t>Plano SERGUS CD</w:t>
            </w:r>
          </w:p>
        </w:tc>
      </w:tr>
      <w:tr w:rsidR="00632CAC" w:rsidRPr="00632CAC" w:rsidTr="00AA6790">
        <w:trPr>
          <w:cantSplit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24B08" w:rsidRPr="00632CAC" w:rsidRDefault="003D08F0" w:rsidP="00C13709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>
              <w:rPr>
                <w:rFonts w:cs="Times New Roman"/>
                <w:b/>
                <w:caps/>
                <w:color w:val="auto"/>
                <w:shd w:val="clear" w:color="auto" w:fill="C0C0C0"/>
              </w:rPr>
              <w:t>INFORMAÇÕES ACERCA DAS CONTRIBUIÇÕES</w:t>
            </w:r>
          </w:p>
        </w:tc>
      </w:tr>
      <w:tr w:rsidR="00632CAC" w:rsidRPr="00632CAC" w:rsidTr="00AA6790">
        <w:trPr>
          <w:cantSplit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32CAC" w:rsidRPr="00632CAC" w:rsidRDefault="00632CAC" w:rsidP="00F94145">
            <w:pPr>
              <w:spacing w:after="40" w:line="276" w:lineRule="auto"/>
              <w:jc w:val="both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A Contribuição Normal para o Plano SERGUS CD, de caráter mensal e obrigatório, equivalente a um percentual por este livremente escolhido e aplicável sobre seu Salário de 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Contribuição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, respeitado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o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percentua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l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mínimo 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de </w:t>
            </w:r>
            <w:r w:rsidR="006B5D8C"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contribuição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de 4,00%,</w:t>
            </w:r>
            <w:r w:rsid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conforme </w:t>
            </w: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estabelecido no Regulamento do Plano, Art. 20º inciso I.</w:t>
            </w:r>
          </w:p>
          <w:p w:rsidR="00632CAC" w:rsidRPr="00632CAC" w:rsidRDefault="00632CAC" w:rsidP="00F94145">
            <w:pPr>
              <w:spacing w:after="40" w:line="276" w:lineRule="auto"/>
              <w:jc w:val="both"/>
              <w:rPr>
                <w:rFonts w:cs="Times New Roman"/>
                <w:b/>
                <w:caps/>
                <w:color w:val="auto"/>
              </w:rPr>
            </w:pPr>
            <w:r w:rsidRPr="00632CA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 Participante, no mês de janeiro, poderá alterar a taxa da Contribuição Normal, que terá início de vigência no mês subsequente ao do seu requerimento</w:t>
            </w:r>
            <w:r w:rsid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.</w:t>
            </w:r>
          </w:p>
        </w:tc>
      </w:tr>
      <w:tr w:rsidR="00632CAC" w:rsidRPr="00632CAC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720" w:type="dxa"/>
            <w:gridSpan w:val="3"/>
            <w:shd w:val="clear" w:color="auto" w:fill="C0C0C0"/>
          </w:tcPr>
          <w:p w:rsidR="00024B08" w:rsidRPr="00632CAC" w:rsidRDefault="00024B08" w:rsidP="00C13709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632CAC">
              <w:rPr>
                <w:rFonts w:cs="Times New Roman"/>
                <w:b/>
                <w:caps/>
                <w:color w:val="auto"/>
              </w:rPr>
              <w:t>opção</w:t>
            </w:r>
          </w:p>
        </w:tc>
      </w:tr>
      <w:tr w:rsidR="00632CAC" w:rsidRPr="00632CAC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720" w:type="dxa"/>
            <w:gridSpan w:val="3"/>
          </w:tcPr>
          <w:p w:rsidR="003D08F0" w:rsidRPr="003D08F0" w:rsidRDefault="003D08F0" w:rsidP="00F94145">
            <w:pPr>
              <w:spacing w:after="40" w:line="276" w:lineRule="auto"/>
              <w:jc w:val="both"/>
              <w:rPr>
                <w:rFonts w:cs="Times New Roman"/>
                <w:color w:val="auto"/>
                <w:sz w:val="6"/>
                <w:szCs w:val="24"/>
                <w:vertAlign w:val="superscript"/>
                <w:lang w:val="pt-BR" w:eastAsia="pt-BR"/>
              </w:rPr>
            </w:pPr>
          </w:p>
          <w:p w:rsidR="00024B08" w:rsidRPr="00E213A6" w:rsidRDefault="003D08F0" w:rsidP="006B5D8C">
            <w:pPr>
              <w:spacing w:after="40" w:line="276" w:lineRule="auto"/>
              <w:jc w:val="both"/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</w:pP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Com base no Regulamento do Plano de Benefícios </w:t>
            </w:r>
            <w:r w:rsidRPr="00296A09">
              <w:rPr>
                <w:rFonts w:cs="Times New Roman"/>
                <w:b/>
                <w:color w:val="auto"/>
                <w:sz w:val="24"/>
                <w:szCs w:val="24"/>
                <w:vertAlign w:val="superscript"/>
                <w:lang w:val="pt-BR" w:eastAsia="pt-BR"/>
              </w:rPr>
              <w:t>SERGU</w:t>
            </w:r>
            <w:bookmarkStart w:id="0" w:name="_GoBack"/>
            <w:bookmarkEnd w:id="0"/>
            <w:r w:rsidRPr="00296A09">
              <w:rPr>
                <w:rFonts w:cs="Times New Roman"/>
                <w:b/>
                <w:color w:val="auto"/>
                <w:sz w:val="24"/>
                <w:szCs w:val="24"/>
                <w:vertAlign w:val="superscript"/>
                <w:lang w:val="pt-BR" w:eastAsia="pt-BR"/>
              </w:rPr>
              <w:t>S CD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,</w:t>
            </w: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solicito alteração do meu percentual de contribuição para: ________%___________________________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(por extenso).</w:t>
            </w:r>
            <w:r w:rsidR="00632CAC" w:rsidRPr="00632CAC">
              <w:rPr>
                <w:rFonts w:cs="Times New Roman"/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08F0" w:rsidRPr="00632CAC" w:rsidTr="00BB093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720" w:type="dxa"/>
            <w:gridSpan w:val="3"/>
            <w:shd w:val="clear" w:color="auto" w:fill="C0C0C0"/>
          </w:tcPr>
          <w:p w:rsidR="003D08F0" w:rsidRPr="00632CAC" w:rsidRDefault="003D08F0" w:rsidP="003D08F0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>
              <w:rPr>
                <w:rFonts w:cs="Times New Roman"/>
                <w:b/>
                <w:caps/>
                <w:color w:val="auto"/>
              </w:rPr>
              <w:t>VIGÊNCIA</w:t>
            </w:r>
          </w:p>
        </w:tc>
      </w:tr>
      <w:tr w:rsidR="003D08F0" w:rsidRPr="00632CAC" w:rsidTr="00BB093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720" w:type="dxa"/>
            <w:gridSpan w:val="3"/>
          </w:tcPr>
          <w:p w:rsidR="003D08F0" w:rsidRPr="003D08F0" w:rsidRDefault="003D08F0" w:rsidP="00F94145">
            <w:pPr>
              <w:spacing w:after="40" w:line="276" w:lineRule="auto"/>
              <w:jc w:val="both"/>
              <w:rPr>
                <w:rFonts w:eastAsiaTheme="minorHAnsi"/>
                <w:color w:val="auto"/>
                <w:sz w:val="6"/>
                <w:szCs w:val="16"/>
                <w:lang w:val="pt-BR"/>
              </w:rPr>
            </w:pPr>
          </w:p>
          <w:p w:rsidR="003D08F0" w:rsidRPr="00632CAC" w:rsidRDefault="003D08F0" w:rsidP="00E213A6">
            <w:pPr>
              <w:spacing w:after="40" w:line="276" w:lineRule="auto"/>
              <w:jc w:val="both"/>
              <w:rPr>
                <w:rFonts w:cs="Times New Roman"/>
                <w:color w:val="auto"/>
              </w:rPr>
            </w:pPr>
            <w:r w:rsidRPr="003D08F0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O novo percentual de contribuição vigerá a partir do mês de </w:t>
            </w:r>
            <w:r w:rsidR="00E213A6" w:rsidRPr="00E213A6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fevereiro </w:t>
            </w:r>
            <w:r w:rsidRPr="00E213A6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do corrente ano.</w:t>
            </w:r>
          </w:p>
        </w:tc>
      </w:tr>
      <w:tr w:rsidR="00632CAC" w:rsidRPr="00632CAC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17"/>
        </w:trPr>
        <w:tc>
          <w:tcPr>
            <w:tcW w:w="9720" w:type="dxa"/>
            <w:gridSpan w:val="3"/>
            <w:shd w:val="clear" w:color="auto" w:fill="C0C0C0"/>
          </w:tcPr>
          <w:p w:rsidR="00024B08" w:rsidRPr="00632CAC" w:rsidRDefault="00024B08" w:rsidP="00C13709">
            <w:pPr>
              <w:spacing w:before="40" w:after="40"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632CAC">
              <w:rPr>
                <w:rFonts w:cs="Times New Roman"/>
                <w:b/>
                <w:caps/>
                <w:color w:val="auto"/>
              </w:rPr>
              <w:t>Declaração</w:t>
            </w:r>
          </w:p>
        </w:tc>
      </w:tr>
      <w:tr w:rsidR="00632CAC" w:rsidRPr="00B60415" w:rsidTr="00C137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720" w:type="dxa"/>
            <w:gridSpan w:val="3"/>
          </w:tcPr>
          <w:p w:rsidR="00024B08" w:rsidRPr="00B60415" w:rsidRDefault="00B60415" w:rsidP="00296A09">
            <w:pPr>
              <w:spacing w:after="40" w:line="276" w:lineRule="auto"/>
              <w:jc w:val="both"/>
              <w:rPr>
                <w:rFonts w:eastAsiaTheme="minorHAnsi"/>
                <w:color w:val="auto"/>
                <w:sz w:val="6"/>
                <w:szCs w:val="16"/>
                <w:lang w:val="pt-BR"/>
              </w:rPr>
            </w:pP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Declaro estar ciente pelo presente termo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. A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utorizo a patrocinadora a descontar de minha remuneração a contribuição mensal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,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bem como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do </w:t>
            </w:r>
            <w:r w:rsidR="00F94145"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13º</w:t>
            </w:r>
            <w:r w:rsidR="00F9414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F94145"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salário </w:t>
            </w:r>
            <w:r w:rsidR="00F9414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e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gratificação 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semestral</w:t>
            </w:r>
            <w:r w:rsidR="00BD3597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F9414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(se houver)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 percentual acima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informado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,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calculado sobre o S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alário de </w:t>
            </w:r>
            <w:r w:rsidR="00296A09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C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ontribuição, e qu</w:t>
            </w:r>
            <w:r w:rsidR="006B5D8C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e essa alteração deverá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ser realizada somente uma vez ao ano,</w:t>
            </w:r>
            <w:r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>conforme determina</w:t>
            </w:r>
            <w:r w:rsidR="00182591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 </w:t>
            </w:r>
            <w:r w:rsidRPr="00B60415">
              <w:rPr>
                <w:rFonts w:cs="Times New Roman"/>
                <w:color w:val="auto"/>
                <w:sz w:val="24"/>
                <w:szCs w:val="24"/>
                <w:vertAlign w:val="superscript"/>
                <w:lang w:val="pt-BR" w:eastAsia="pt-BR"/>
              </w:rPr>
              <w:t xml:space="preserve">o Regulamento do Plano. </w:t>
            </w:r>
          </w:p>
        </w:tc>
      </w:tr>
    </w:tbl>
    <w:p w:rsidR="00024B08" w:rsidRDefault="00024B08" w:rsidP="00B60415">
      <w:pPr>
        <w:spacing w:after="40"/>
        <w:jc w:val="both"/>
        <w:rPr>
          <w:rFonts w:eastAsiaTheme="minorHAnsi"/>
          <w:color w:val="auto"/>
          <w:sz w:val="6"/>
          <w:szCs w:val="16"/>
          <w:lang w:val="pt-B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921"/>
      </w:tblGrid>
      <w:tr w:rsidR="00632CAC" w:rsidRPr="00632CAC" w:rsidTr="00C13709">
        <w:trPr>
          <w:trHeight w:hRule="exact" w:val="284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024B08" w:rsidRPr="00632CAC" w:rsidRDefault="00024B08" w:rsidP="00C13709">
            <w:pPr>
              <w:spacing w:before="60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32CAC">
              <w:rPr>
                <w:rFonts w:cs="Times New Roman"/>
                <w:b/>
                <w:color w:val="auto"/>
                <w:sz w:val="16"/>
                <w:szCs w:val="16"/>
              </w:rPr>
              <w:t>Local, Data e Assinatura do Participante</w:t>
            </w:r>
          </w:p>
        </w:tc>
        <w:tc>
          <w:tcPr>
            <w:tcW w:w="4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024B08" w:rsidRPr="00632CAC" w:rsidRDefault="00024B08" w:rsidP="00C13709">
            <w:pPr>
              <w:spacing w:before="60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32CAC">
              <w:rPr>
                <w:rFonts w:cs="Times New Roman"/>
                <w:b/>
                <w:color w:val="auto"/>
                <w:sz w:val="16"/>
                <w:szCs w:val="16"/>
              </w:rPr>
              <w:t>Protocolo de recebimento pelo SERGUS – Data e Assinatura</w:t>
            </w:r>
          </w:p>
        </w:tc>
      </w:tr>
      <w:tr w:rsidR="00632CAC" w:rsidRPr="00632CAC" w:rsidTr="00C13709">
        <w:tc>
          <w:tcPr>
            <w:tcW w:w="4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_____________,_____/_____/______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___________________________________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32CA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(por extenso)</w:t>
            </w:r>
          </w:p>
        </w:tc>
        <w:tc>
          <w:tcPr>
            <w:tcW w:w="4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_____/_____/______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B08" w:rsidRPr="00632CAC" w:rsidRDefault="00024B08" w:rsidP="00C1370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AC">
              <w:rPr>
                <w:rFonts w:ascii="Times New Roman" w:hAnsi="Times New Roman" w:cs="Times New Roman"/>
                <w:color w:val="auto"/>
              </w:rPr>
              <w:t>____________________________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32CA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(com carimbo)</w:t>
            </w:r>
          </w:p>
          <w:p w:rsidR="00024B08" w:rsidRPr="00632CAC" w:rsidRDefault="00024B08" w:rsidP="00C137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24B08" w:rsidRPr="00632CAC" w:rsidRDefault="00024B08" w:rsidP="00024B08">
      <w:pPr>
        <w:spacing w:before="120"/>
        <w:rPr>
          <w:rFonts w:ascii="Times New Roman" w:hAnsi="Times New Roman" w:cs="Times New Roman"/>
          <w:color w:val="auto"/>
          <w:sz w:val="16"/>
          <w:szCs w:val="16"/>
        </w:rPr>
      </w:pPr>
    </w:p>
    <w:p w:rsidR="00CD2E27" w:rsidRPr="00024B08" w:rsidRDefault="00CD2E27" w:rsidP="00632CAC">
      <w:pPr>
        <w:jc w:val="center"/>
        <w:rPr>
          <w:b/>
          <w:color w:val="auto"/>
          <w:sz w:val="24"/>
          <w:szCs w:val="24"/>
          <w:lang w:val="pt-BR"/>
        </w:rPr>
      </w:pPr>
    </w:p>
    <w:sectPr w:rsidR="00CD2E27" w:rsidRPr="00024B08" w:rsidSect="00B07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4" w:right="992" w:bottom="425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8B" w:rsidRDefault="00581D8B" w:rsidP="00AC5F78">
      <w:r>
        <w:separator/>
      </w:r>
    </w:p>
  </w:endnote>
  <w:endnote w:type="continuationSeparator" w:id="0">
    <w:p w:rsidR="00581D8B" w:rsidRDefault="00581D8B" w:rsidP="00A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5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55"/>
    </w:tblGrid>
    <w:tr w:rsidR="00B07A57" w:rsidRPr="00650A19" w:rsidTr="00B07A57">
      <w:trPr>
        <w:trHeight w:val="533"/>
      </w:trPr>
      <w:tc>
        <w:tcPr>
          <w:tcW w:w="10065" w:type="dxa"/>
          <w:vAlign w:val="center"/>
        </w:tcPr>
        <w:p w:rsidR="00B07A57" w:rsidRPr="00581BD8" w:rsidRDefault="00B07A57" w:rsidP="00B07A57">
          <w:pPr>
            <w:pStyle w:val="Rodap"/>
            <w:jc w:val="center"/>
            <w:rPr>
              <w:b/>
              <w:i/>
              <w:color w:val="006600"/>
              <w:sz w:val="18"/>
              <w:lang w:val="pt-BR"/>
            </w:rPr>
          </w:pPr>
          <w:r w:rsidRPr="00581BD8">
            <w:rPr>
              <w:b/>
              <w:i/>
              <w:color w:val="006600"/>
              <w:sz w:val="18"/>
              <w:lang w:val="pt-BR"/>
            </w:rPr>
            <w:t>Avenida Augusto Maynard, 321 – 1º andar – Bairro São José – CEP. 49.015-380 – Aracaju-SE</w:t>
          </w:r>
        </w:p>
        <w:p w:rsidR="00640647" w:rsidRPr="00640647" w:rsidRDefault="00B07A57" w:rsidP="005903D0">
          <w:pPr>
            <w:pStyle w:val="Rodap"/>
            <w:jc w:val="center"/>
            <w:rPr>
              <w:lang w:val="pt-BR"/>
            </w:rPr>
          </w:pPr>
          <w:r w:rsidRPr="00581BD8">
            <w:rPr>
              <w:b/>
              <w:i/>
              <w:color w:val="006600"/>
              <w:sz w:val="18"/>
              <w:lang w:val="pt-BR"/>
            </w:rPr>
            <w:t xml:space="preserve">Fone: (79) 2106-4500 E-mail </w:t>
          </w:r>
          <w:hyperlink r:id="rId1" w:history="1">
            <w:r w:rsidRPr="00581BD8">
              <w:rPr>
                <w:rStyle w:val="Hyperlink"/>
                <w:b/>
                <w:i/>
                <w:sz w:val="18"/>
                <w:lang w:val="pt-BR"/>
              </w:rPr>
              <w:t>sergus.contato@banese.com.br</w:t>
            </w:r>
          </w:hyperlink>
          <w:r w:rsidRPr="00581BD8">
            <w:rPr>
              <w:b/>
              <w:i/>
              <w:color w:val="006600"/>
              <w:sz w:val="18"/>
              <w:lang w:val="pt-BR"/>
            </w:rPr>
            <w:t xml:space="preserve"> CNPJ: </w:t>
          </w:r>
          <w:r w:rsidR="005903D0">
            <w:rPr>
              <w:b/>
              <w:i/>
              <w:color w:val="006600"/>
              <w:sz w:val="18"/>
              <w:lang w:val="pt-BR"/>
            </w:rPr>
            <w:t>48.307.634/0001-18</w:t>
          </w:r>
        </w:p>
      </w:tc>
    </w:tr>
  </w:tbl>
  <w:p w:rsidR="00B07A57" w:rsidRPr="00581BD8" w:rsidRDefault="00B07A57" w:rsidP="00B07A57">
    <w:pPr>
      <w:pStyle w:val="Rodap"/>
      <w:rPr>
        <w:lang w:val="pt-BR"/>
      </w:rPr>
    </w:pPr>
  </w:p>
  <w:p w:rsidR="00B07A57" w:rsidRPr="00581BD8" w:rsidRDefault="00B07A57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5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0065"/>
    </w:tblGrid>
    <w:tr w:rsidR="00D54AB9" w:rsidRPr="00650A19" w:rsidTr="00AF3F6A">
      <w:trPr>
        <w:trHeight w:val="533"/>
      </w:trPr>
      <w:tc>
        <w:tcPr>
          <w:tcW w:w="10065" w:type="dxa"/>
          <w:vAlign w:val="center"/>
        </w:tcPr>
        <w:p w:rsidR="00D54AB9" w:rsidRPr="006875C5" w:rsidRDefault="00D54AB9" w:rsidP="00AF3F6A">
          <w:pPr>
            <w:pStyle w:val="Rodap"/>
            <w:jc w:val="center"/>
            <w:rPr>
              <w:b/>
              <w:i/>
              <w:color w:val="006600"/>
              <w:sz w:val="18"/>
              <w:lang w:val="pt-BR"/>
            </w:rPr>
          </w:pPr>
          <w:r w:rsidRPr="006875C5">
            <w:rPr>
              <w:b/>
              <w:i/>
              <w:color w:val="006600"/>
              <w:sz w:val="18"/>
              <w:lang w:val="pt-BR"/>
            </w:rPr>
            <w:t>Avenida Augusto Maynard, 321 – 1º andar – Bairro São José – CEP. 49.015-380 – Aracaju-SE</w:t>
          </w:r>
        </w:p>
        <w:p w:rsidR="00D54AB9" w:rsidRPr="006875C5" w:rsidRDefault="00D54AB9" w:rsidP="00AF3F6A">
          <w:pPr>
            <w:pStyle w:val="Rodap"/>
            <w:jc w:val="center"/>
            <w:rPr>
              <w:lang w:val="pt-BR"/>
            </w:rPr>
          </w:pPr>
          <w:r w:rsidRPr="006875C5">
            <w:rPr>
              <w:b/>
              <w:i/>
              <w:color w:val="006600"/>
              <w:sz w:val="18"/>
              <w:lang w:val="pt-BR"/>
            </w:rPr>
            <w:t xml:space="preserve">Fone: (79) 2106-4500 E-mail </w:t>
          </w:r>
          <w:hyperlink r:id="rId1" w:history="1">
            <w:r w:rsidRPr="006875C5">
              <w:rPr>
                <w:rStyle w:val="Hyperlink"/>
                <w:b/>
                <w:i/>
                <w:sz w:val="18"/>
                <w:lang w:val="pt-BR"/>
              </w:rPr>
              <w:t>sergus.contato@banese.com.br</w:t>
            </w:r>
          </w:hyperlink>
          <w:r w:rsidRPr="006875C5">
            <w:rPr>
              <w:b/>
              <w:i/>
              <w:color w:val="006600"/>
              <w:sz w:val="18"/>
              <w:lang w:val="pt-BR"/>
            </w:rPr>
            <w:t xml:space="preserve"> CNPJ: 15.582.513/0001-25</w:t>
          </w:r>
        </w:p>
      </w:tc>
    </w:tr>
  </w:tbl>
  <w:p w:rsidR="00D54AB9" w:rsidRPr="006875C5" w:rsidRDefault="00D54AB9" w:rsidP="00AF3F6A">
    <w:pPr>
      <w:pStyle w:val="Rodap"/>
      <w:jc w:val="center"/>
      <w:rPr>
        <w:lang w:val="pt-BR"/>
      </w:rPr>
    </w:pPr>
  </w:p>
  <w:p w:rsidR="00D54AB9" w:rsidRPr="006875C5" w:rsidRDefault="00D54AB9" w:rsidP="00AF3F6A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8B" w:rsidRDefault="00581D8B" w:rsidP="00AC5F78">
      <w:r>
        <w:separator/>
      </w:r>
    </w:p>
  </w:footnote>
  <w:footnote w:type="continuationSeparator" w:id="0">
    <w:p w:rsidR="00581D8B" w:rsidRDefault="00581D8B" w:rsidP="00AC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57" w:rsidRDefault="00B07A57" w:rsidP="00B07A57"/>
  <w:tbl>
    <w:tblPr>
      <w:tblW w:w="9042" w:type="dxa"/>
      <w:tblBorders>
        <w:insideH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1"/>
      <w:gridCol w:w="2701"/>
    </w:tblGrid>
    <w:tr w:rsidR="00B07A57" w:rsidRPr="00584354" w:rsidTr="000E11FD">
      <w:trPr>
        <w:trHeight w:val="566"/>
      </w:trPr>
      <w:tc>
        <w:tcPr>
          <w:tcW w:w="6341" w:type="dxa"/>
          <w:tcBorders>
            <w:top w:val="nil"/>
            <w:bottom w:val="nil"/>
          </w:tcBorders>
          <w:shd w:val="clear" w:color="auto" w:fill="auto"/>
        </w:tcPr>
        <w:p w:rsidR="00E213A6" w:rsidRDefault="00E213A6" w:rsidP="00E213A6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</w:p>
        <w:p w:rsidR="00B07A57" w:rsidRPr="005C4F10" w:rsidRDefault="00B07A57" w:rsidP="00E213A6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  <w:r w:rsidRPr="00931D6E">
            <w:rPr>
              <w:b/>
              <w:i/>
              <w:color w:val="006600"/>
              <w:sz w:val="24"/>
              <w:lang w:val="pt-BR"/>
            </w:rPr>
            <w:t>Instituto Banese de Seguridade Social</w:t>
          </w:r>
        </w:p>
      </w:tc>
      <w:tc>
        <w:tcPr>
          <w:tcW w:w="2701" w:type="dxa"/>
          <w:vMerge w:val="restart"/>
          <w:tcBorders>
            <w:top w:val="nil"/>
            <w:bottom w:val="nil"/>
          </w:tcBorders>
          <w:shd w:val="clear" w:color="auto" w:fill="auto"/>
        </w:tcPr>
        <w:p w:rsidR="00B07A57" w:rsidRPr="00584354" w:rsidRDefault="00B07A57" w:rsidP="00B07A57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9DF7B24" wp14:editId="6D840777">
                <wp:extent cx="1610360" cy="457200"/>
                <wp:effectExtent l="0" t="0" r="8890" b="0"/>
                <wp:docPr id="14" name="Imagem 1" descr="Descrição: SERGUS-2012-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RGUS-2012-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A57" w:rsidRPr="00584354" w:rsidTr="000E11FD">
      <w:trPr>
        <w:trHeight w:val="291"/>
      </w:trPr>
      <w:tc>
        <w:tcPr>
          <w:tcW w:w="6341" w:type="dxa"/>
          <w:shd w:val="clear" w:color="auto" w:fill="auto"/>
        </w:tcPr>
        <w:p w:rsidR="00B07A57" w:rsidRPr="00584354" w:rsidRDefault="00B07A57" w:rsidP="00B07A57">
          <w:pPr>
            <w:pStyle w:val="Cabealho"/>
          </w:pPr>
        </w:p>
      </w:tc>
      <w:tc>
        <w:tcPr>
          <w:tcW w:w="2701" w:type="dxa"/>
          <w:vMerge/>
          <w:shd w:val="clear" w:color="auto" w:fill="auto"/>
        </w:tcPr>
        <w:p w:rsidR="00B07A57" w:rsidRPr="00584354" w:rsidRDefault="00B07A57" w:rsidP="00B07A57">
          <w:pPr>
            <w:pStyle w:val="Cabealho"/>
            <w:jc w:val="right"/>
          </w:pPr>
        </w:p>
      </w:tc>
    </w:tr>
  </w:tbl>
  <w:p w:rsidR="00B07A57" w:rsidRDefault="00B07A57" w:rsidP="00E213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41" w:rsidRDefault="00843C41"/>
  <w:tbl>
    <w:tblPr>
      <w:tblW w:w="9042" w:type="dxa"/>
      <w:tblBorders>
        <w:insideH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1"/>
      <w:gridCol w:w="2701"/>
    </w:tblGrid>
    <w:tr w:rsidR="00843C41" w:rsidRPr="00584354" w:rsidTr="00931D6E">
      <w:trPr>
        <w:trHeight w:val="566"/>
      </w:trPr>
      <w:tc>
        <w:tcPr>
          <w:tcW w:w="6341" w:type="dxa"/>
          <w:tcBorders>
            <w:top w:val="nil"/>
            <w:bottom w:val="nil"/>
          </w:tcBorders>
          <w:shd w:val="clear" w:color="auto" w:fill="auto"/>
        </w:tcPr>
        <w:p w:rsidR="00843C41" w:rsidRDefault="00843C41" w:rsidP="005C4F10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  <w:r w:rsidRPr="00931D6E">
            <w:rPr>
              <w:b/>
              <w:i/>
              <w:color w:val="006600"/>
              <w:sz w:val="24"/>
              <w:lang w:val="pt-BR"/>
            </w:rPr>
            <w:t>Instituto Banese de Seguridade Social</w:t>
          </w:r>
        </w:p>
        <w:p w:rsidR="00843C41" w:rsidRPr="005C4F10" w:rsidRDefault="00843C41" w:rsidP="00BF2724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PLANO DE BENEFÍCIOS SERGUS CD</w:t>
          </w:r>
        </w:p>
        <w:p w:rsidR="00843C41" w:rsidRPr="005C4F10" w:rsidRDefault="00843C41" w:rsidP="00BF2724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CNPB Nº 2016.0018-11</w:t>
          </w:r>
        </w:p>
      </w:tc>
      <w:tc>
        <w:tcPr>
          <w:tcW w:w="2701" w:type="dxa"/>
          <w:vMerge w:val="restart"/>
          <w:tcBorders>
            <w:top w:val="nil"/>
            <w:bottom w:val="nil"/>
          </w:tcBorders>
          <w:shd w:val="clear" w:color="auto" w:fill="auto"/>
        </w:tcPr>
        <w:p w:rsidR="00843C41" w:rsidRPr="00584354" w:rsidRDefault="00843C41" w:rsidP="00931D6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D1F6453" wp14:editId="3858CD59">
                <wp:extent cx="1610360" cy="457200"/>
                <wp:effectExtent l="0" t="0" r="8890" b="0"/>
                <wp:docPr id="15" name="Imagem 1" descr="Descrição: SERGUS-2012-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RGUS-2012-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3C41" w:rsidRPr="00584354" w:rsidTr="00931D6E">
      <w:trPr>
        <w:trHeight w:val="291"/>
      </w:trPr>
      <w:tc>
        <w:tcPr>
          <w:tcW w:w="6341" w:type="dxa"/>
          <w:shd w:val="clear" w:color="auto" w:fill="auto"/>
        </w:tcPr>
        <w:p w:rsidR="00843C41" w:rsidRPr="00584354" w:rsidRDefault="00843C41" w:rsidP="00931D6E">
          <w:pPr>
            <w:pStyle w:val="Cabealho"/>
          </w:pPr>
        </w:p>
      </w:tc>
      <w:tc>
        <w:tcPr>
          <w:tcW w:w="2701" w:type="dxa"/>
          <w:vMerge/>
          <w:shd w:val="clear" w:color="auto" w:fill="auto"/>
        </w:tcPr>
        <w:p w:rsidR="00843C41" w:rsidRPr="00584354" w:rsidRDefault="00843C41" w:rsidP="00931D6E">
          <w:pPr>
            <w:pStyle w:val="Cabealho"/>
            <w:jc w:val="right"/>
          </w:pPr>
        </w:p>
      </w:tc>
    </w:tr>
  </w:tbl>
  <w:p w:rsidR="00843C41" w:rsidRPr="00176382" w:rsidRDefault="00843C41" w:rsidP="00EA3A46">
    <w:pPr>
      <w:pStyle w:val="Cabealho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228E"/>
    <w:multiLevelType w:val="hybridMultilevel"/>
    <w:tmpl w:val="77AA291C"/>
    <w:lvl w:ilvl="0" w:tplc="47C4B4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F490E0B"/>
    <w:multiLevelType w:val="hybridMultilevel"/>
    <w:tmpl w:val="FC1C8526"/>
    <w:lvl w:ilvl="0" w:tplc="A07064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7851"/>
    <w:multiLevelType w:val="hybridMultilevel"/>
    <w:tmpl w:val="2620E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0888"/>
    <w:multiLevelType w:val="hybridMultilevel"/>
    <w:tmpl w:val="3630236E"/>
    <w:lvl w:ilvl="0" w:tplc="020288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40C6"/>
    <w:multiLevelType w:val="hybridMultilevel"/>
    <w:tmpl w:val="64D2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5645B"/>
    <w:multiLevelType w:val="hybridMultilevel"/>
    <w:tmpl w:val="8F88E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232D"/>
    <w:multiLevelType w:val="hybridMultilevel"/>
    <w:tmpl w:val="594884A8"/>
    <w:lvl w:ilvl="0" w:tplc="D878023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B6D4AC7"/>
    <w:multiLevelType w:val="hybridMultilevel"/>
    <w:tmpl w:val="620AA588"/>
    <w:lvl w:ilvl="0" w:tplc="ED5C7112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C"/>
    <w:rsid w:val="00024B08"/>
    <w:rsid w:val="000505B9"/>
    <w:rsid w:val="00061612"/>
    <w:rsid w:val="00067D04"/>
    <w:rsid w:val="00113589"/>
    <w:rsid w:val="00113772"/>
    <w:rsid w:val="00130C7B"/>
    <w:rsid w:val="00140128"/>
    <w:rsid w:val="00147732"/>
    <w:rsid w:val="00152268"/>
    <w:rsid w:val="00153D26"/>
    <w:rsid w:val="001565BC"/>
    <w:rsid w:val="001607BC"/>
    <w:rsid w:val="00171ED9"/>
    <w:rsid w:val="00176382"/>
    <w:rsid w:val="00182591"/>
    <w:rsid w:val="00184555"/>
    <w:rsid w:val="001B6239"/>
    <w:rsid w:val="001F7782"/>
    <w:rsid w:val="0020404B"/>
    <w:rsid w:val="00210F49"/>
    <w:rsid w:val="00260912"/>
    <w:rsid w:val="00264D9C"/>
    <w:rsid w:val="00272A82"/>
    <w:rsid w:val="0028282C"/>
    <w:rsid w:val="002842C0"/>
    <w:rsid w:val="00296A09"/>
    <w:rsid w:val="002C3873"/>
    <w:rsid w:val="002C5E9D"/>
    <w:rsid w:val="002C6EC1"/>
    <w:rsid w:val="002E1A6E"/>
    <w:rsid w:val="002E7DEA"/>
    <w:rsid w:val="003066C9"/>
    <w:rsid w:val="003608AB"/>
    <w:rsid w:val="00361798"/>
    <w:rsid w:val="003641DA"/>
    <w:rsid w:val="0036731F"/>
    <w:rsid w:val="003952F0"/>
    <w:rsid w:val="00395ABB"/>
    <w:rsid w:val="003A1F58"/>
    <w:rsid w:val="003B27C2"/>
    <w:rsid w:val="003B5632"/>
    <w:rsid w:val="003C4994"/>
    <w:rsid w:val="003D08F0"/>
    <w:rsid w:val="003F1D07"/>
    <w:rsid w:val="003F65CB"/>
    <w:rsid w:val="004058B2"/>
    <w:rsid w:val="00411FE7"/>
    <w:rsid w:val="00440921"/>
    <w:rsid w:val="0044516B"/>
    <w:rsid w:val="0044770C"/>
    <w:rsid w:val="00450E3E"/>
    <w:rsid w:val="004663E4"/>
    <w:rsid w:val="00482A21"/>
    <w:rsid w:val="00486F34"/>
    <w:rsid w:val="004943D8"/>
    <w:rsid w:val="004A1F2E"/>
    <w:rsid w:val="004A4A41"/>
    <w:rsid w:val="004B6D9E"/>
    <w:rsid w:val="004C2C3F"/>
    <w:rsid w:val="004C34E2"/>
    <w:rsid w:val="004C34E9"/>
    <w:rsid w:val="004D1CF1"/>
    <w:rsid w:val="004D5E08"/>
    <w:rsid w:val="004E773C"/>
    <w:rsid w:val="004F3424"/>
    <w:rsid w:val="004F7BB1"/>
    <w:rsid w:val="0053218D"/>
    <w:rsid w:val="00553D5F"/>
    <w:rsid w:val="00554B60"/>
    <w:rsid w:val="005555D9"/>
    <w:rsid w:val="005700A9"/>
    <w:rsid w:val="00581BD8"/>
    <w:rsid w:val="00581D8B"/>
    <w:rsid w:val="005903D0"/>
    <w:rsid w:val="005954A4"/>
    <w:rsid w:val="005A6A49"/>
    <w:rsid w:val="005B154E"/>
    <w:rsid w:val="005C375E"/>
    <w:rsid w:val="005C4454"/>
    <w:rsid w:val="005C4F10"/>
    <w:rsid w:val="006222A3"/>
    <w:rsid w:val="006228B2"/>
    <w:rsid w:val="00625A92"/>
    <w:rsid w:val="00632311"/>
    <w:rsid w:val="00632CAC"/>
    <w:rsid w:val="00636FE6"/>
    <w:rsid w:val="00640647"/>
    <w:rsid w:val="00650A19"/>
    <w:rsid w:val="00650DE9"/>
    <w:rsid w:val="006778F9"/>
    <w:rsid w:val="006875C5"/>
    <w:rsid w:val="006A4409"/>
    <w:rsid w:val="006B5D8C"/>
    <w:rsid w:val="006C7D54"/>
    <w:rsid w:val="00720DEA"/>
    <w:rsid w:val="00721B5D"/>
    <w:rsid w:val="007325D5"/>
    <w:rsid w:val="00733DC0"/>
    <w:rsid w:val="00771EEE"/>
    <w:rsid w:val="00773ADF"/>
    <w:rsid w:val="007B1AEF"/>
    <w:rsid w:val="007B7370"/>
    <w:rsid w:val="007C2BB4"/>
    <w:rsid w:val="007F7015"/>
    <w:rsid w:val="00810645"/>
    <w:rsid w:val="0081797E"/>
    <w:rsid w:val="008205A5"/>
    <w:rsid w:val="0082157D"/>
    <w:rsid w:val="00841319"/>
    <w:rsid w:val="00843C41"/>
    <w:rsid w:val="00853EDE"/>
    <w:rsid w:val="00860C5B"/>
    <w:rsid w:val="00860DFC"/>
    <w:rsid w:val="00870024"/>
    <w:rsid w:val="008802DD"/>
    <w:rsid w:val="00890DC9"/>
    <w:rsid w:val="00892F4A"/>
    <w:rsid w:val="008A4309"/>
    <w:rsid w:val="008A6A6D"/>
    <w:rsid w:val="00902044"/>
    <w:rsid w:val="00911741"/>
    <w:rsid w:val="00923E26"/>
    <w:rsid w:val="00931D6E"/>
    <w:rsid w:val="009367FB"/>
    <w:rsid w:val="00937E3F"/>
    <w:rsid w:val="009625FB"/>
    <w:rsid w:val="009E48D9"/>
    <w:rsid w:val="009F3412"/>
    <w:rsid w:val="00A0173F"/>
    <w:rsid w:val="00A278CC"/>
    <w:rsid w:val="00A450C3"/>
    <w:rsid w:val="00A54EAF"/>
    <w:rsid w:val="00A6076B"/>
    <w:rsid w:val="00A629EE"/>
    <w:rsid w:val="00A7051D"/>
    <w:rsid w:val="00AA6790"/>
    <w:rsid w:val="00AB08DE"/>
    <w:rsid w:val="00AC3A6A"/>
    <w:rsid w:val="00AC5F78"/>
    <w:rsid w:val="00AC76FB"/>
    <w:rsid w:val="00AF3F6A"/>
    <w:rsid w:val="00B04AF0"/>
    <w:rsid w:val="00B07A57"/>
    <w:rsid w:val="00B173B1"/>
    <w:rsid w:val="00B426C5"/>
    <w:rsid w:val="00B42755"/>
    <w:rsid w:val="00B56A2B"/>
    <w:rsid w:val="00B60415"/>
    <w:rsid w:val="00B63D8A"/>
    <w:rsid w:val="00B73EAE"/>
    <w:rsid w:val="00B83208"/>
    <w:rsid w:val="00B84504"/>
    <w:rsid w:val="00B85289"/>
    <w:rsid w:val="00B86405"/>
    <w:rsid w:val="00B9361D"/>
    <w:rsid w:val="00BA54A8"/>
    <w:rsid w:val="00BD0196"/>
    <w:rsid w:val="00BD3597"/>
    <w:rsid w:val="00BD6E70"/>
    <w:rsid w:val="00BF2724"/>
    <w:rsid w:val="00BF63DB"/>
    <w:rsid w:val="00C24196"/>
    <w:rsid w:val="00C32306"/>
    <w:rsid w:val="00C46063"/>
    <w:rsid w:val="00C5220F"/>
    <w:rsid w:val="00C571C3"/>
    <w:rsid w:val="00C60D89"/>
    <w:rsid w:val="00C64378"/>
    <w:rsid w:val="00C84231"/>
    <w:rsid w:val="00CC7565"/>
    <w:rsid w:val="00CD2E27"/>
    <w:rsid w:val="00CE17FB"/>
    <w:rsid w:val="00D234F8"/>
    <w:rsid w:val="00D30B2A"/>
    <w:rsid w:val="00D314DE"/>
    <w:rsid w:val="00D42EA0"/>
    <w:rsid w:val="00D4673D"/>
    <w:rsid w:val="00D4789C"/>
    <w:rsid w:val="00D54AB9"/>
    <w:rsid w:val="00D71254"/>
    <w:rsid w:val="00D73CDC"/>
    <w:rsid w:val="00D821FC"/>
    <w:rsid w:val="00D823FA"/>
    <w:rsid w:val="00D9083E"/>
    <w:rsid w:val="00D9307A"/>
    <w:rsid w:val="00DC34AD"/>
    <w:rsid w:val="00DF34FA"/>
    <w:rsid w:val="00E107B5"/>
    <w:rsid w:val="00E13B7A"/>
    <w:rsid w:val="00E213A6"/>
    <w:rsid w:val="00E32A70"/>
    <w:rsid w:val="00E50C41"/>
    <w:rsid w:val="00E6090E"/>
    <w:rsid w:val="00E71EB1"/>
    <w:rsid w:val="00E74E7F"/>
    <w:rsid w:val="00E75A91"/>
    <w:rsid w:val="00E75E5C"/>
    <w:rsid w:val="00E81663"/>
    <w:rsid w:val="00EA0B3E"/>
    <w:rsid w:val="00EA349E"/>
    <w:rsid w:val="00EA3A46"/>
    <w:rsid w:val="00EE3916"/>
    <w:rsid w:val="00EF3106"/>
    <w:rsid w:val="00EF61CB"/>
    <w:rsid w:val="00F4262E"/>
    <w:rsid w:val="00F647AD"/>
    <w:rsid w:val="00F64AF7"/>
    <w:rsid w:val="00F70396"/>
    <w:rsid w:val="00F823C7"/>
    <w:rsid w:val="00F83D6D"/>
    <w:rsid w:val="00F9061F"/>
    <w:rsid w:val="00F90799"/>
    <w:rsid w:val="00F94145"/>
    <w:rsid w:val="00F94AE8"/>
    <w:rsid w:val="00FA2BD8"/>
    <w:rsid w:val="00FD377F"/>
    <w:rsid w:val="00FD42DE"/>
    <w:rsid w:val="00FF31EF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38CFDA-5F18-4374-8B29-2C58863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BC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184555"/>
    <w:pPr>
      <w:keepNext/>
      <w:outlineLvl w:val="0"/>
    </w:pPr>
    <w:rPr>
      <w:b/>
      <w:bCs/>
      <w:color w:val="auto"/>
      <w:sz w:val="1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C76FB"/>
    <w:pPr>
      <w:tabs>
        <w:tab w:val="left" w:pos="360"/>
      </w:tabs>
      <w:spacing w:line="312" w:lineRule="auto"/>
      <w:ind w:left="540"/>
      <w:jc w:val="both"/>
    </w:pPr>
    <w:rPr>
      <w:rFonts w:ascii="Times New Roman" w:hAnsi="Times New Roman" w:cs="Times New Roman"/>
      <w:color w:val="auto"/>
      <w:sz w:val="22"/>
      <w:szCs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AC76FB"/>
    <w:rPr>
      <w:rFonts w:ascii="Times New Roman" w:eastAsia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9625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A2B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2BD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Cabealho">
    <w:name w:val="header"/>
    <w:basedOn w:val="Normal"/>
    <w:link w:val="CabealhoChar"/>
    <w:unhideWhenUsed/>
    <w:rsid w:val="00A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SemEspaamento">
    <w:name w:val="No Spacing"/>
    <w:uiPriority w:val="1"/>
    <w:qFormat/>
    <w:rsid w:val="009367FB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6E"/>
    <w:rPr>
      <w:rFonts w:ascii="Tahoma" w:eastAsia="Times New Roman" w:hAnsi="Tahoma" w:cs="Tahoma"/>
      <w:color w:val="FF0000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2842C0"/>
    <w:rPr>
      <w:b/>
      <w:bCs/>
    </w:rPr>
  </w:style>
  <w:style w:type="character" w:customStyle="1" w:styleId="apple-converted-space">
    <w:name w:val="apple-converted-space"/>
    <w:basedOn w:val="Fontepargpadro"/>
    <w:rsid w:val="002842C0"/>
  </w:style>
  <w:style w:type="paragraph" w:customStyle="1" w:styleId="Normal1">
    <w:name w:val="Normal1"/>
    <w:basedOn w:val="Normal"/>
    <w:rsid w:val="00F70396"/>
    <w:pPr>
      <w:keepLines/>
      <w:spacing w:before="120" w:after="120" w:line="264" w:lineRule="atLeast"/>
      <w:ind w:left="720"/>
      <w:jc w:val="both"/>
    </w:pPr>
    <w:rPr>
      <w:rFonts w:cs="Times New Roman"/>
      <w:color w:val="auto"/>
      <w:lang w:val="pt-BR" w:eastAsia="pt-BR"/>
    </w:rPr>
  </w:style>
  <w:style w:type="character" w:customStyle="1" w:styleId="Ttulo1Char">
    <w:name w:val="Título 1 Char"/>
    <w:basedOn w:val="Fontepargpadro"/>
    <w:link w:val="Ttulo1"/>
    <w:rsid w:val="00184555"/>
    <w:rPr>
      <w:rFonts w:ascii="Arial" w:eastAsia="Times New Roman" w:hAnsi="Arial" w:cs="Arial"/>
      <w:b/>
      <w:bCs/>
      <w:sz w:val="14"/>
      <w:szCs w:val="24"/>
      <w:lang w:eastAsia="pt-BR"/>
    </w:rPr>
  </w:style>
  <w:style w:type="table" w:styleId="Tabelacomgrade">
    <w:name w:val="Table Grid"/>
    <w:basedOn w:val="Tabelanormal"/>
    <w:uiPriority w:val="59"/>
    <w:rsid w:val="0082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gus.contato@banese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gus.contato@bane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179D-7D53-4930-B205-90D5CE29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 Fontes de Oliveira</dc:creator>
  <cp:lastModifiedBy>Jéssica Mota de Aragão</cp:lastModifiedBy>
  <cp:revision>6</cp:revision>
  <cp:lastPrinted>2017-01-03T13:48:00Z</cp:lastPrinted>
  <dcterms:created xsi:type="dcterms:W3CDTF">2018-01-10T14:43:00Z</dcterms:created>
  <dcterms:modified xsi:type="dcterms:W3CDTF">2024-01-02T18:13:00Z</dcterms:modified>
</cp:coreProperties>
</file>